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485" w:type="dxa"/>
        <w:jc w:val="left"/>
        <w:tblInd w:w="11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5"/>
        <w:gridCol w:w="913"/>
        <w:gridCol w:w="2686"/>
        <w:gridCol w:w="3150"/>
      </w:tblGrid>
      <w:tr>
        <w:trPr>
          <w:trHeight w:val="720" w:hRule="atLeast"/>
        </w:trPr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ΟΡΓΑΝΙΚΑ ΚΕΝΑ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ΠΕ86 - ΠΛΗΡΟΦΟΡΙΚΗΣ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 xml:space="preserve">ΠΕΡΙΟΧΗ 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333333"/>
                <w:sz w:val="20"/>
                <w:szCs w:val="20"/>
              </w:rPr>
              <w:t>Ονομασία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lang w:val="el-GR" w:eastAsia="el-GR" w:bidi="ar-SA"/>
              </w:rPr>
              <w:t>ΤΕΛΙΚΑ ΚΕΝΑ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ΔΣ ΚΟΣΚΙΝΟΥ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2ο ΔΗΜΟΤΙΚΟ ΣΧΟΛΕΙΟ ΠΟΛΕΩΣ ΚΑΛΥΜΝΟΥ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3ο ΔΣ ΠΟΛΕΩΣ ΚΑΛΥΜΝΟΥ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highlight w:val="dark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darkGray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highlight w:val="dark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darkGray"/>
              </w:rPr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highlight w:val="dark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darkGray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highlight w:val="dark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darkGray"/>
              </w:rPr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ΔΣ </w:t>
            </w:r>
            <w:r>
              <w:rPr>
                <w:rFonts w:eastAsia="Times New Roman" w:cs="Times New Roman" w:ascii="Calibri" w:hAnsi="Calibri"/>
                <w:b/>
                <w:bCs/>
                <w:color w:val="auto"/>
                <w:kern w:val="0"/>
                <w:sz w:val="20"/>
                <w:szCs w:val="20"/>
                <w:lang w:val="el-GR" w:eastAsia="el-GR" w:bidi="ar-SA"/>
              </w:rPr>
              <w:t>ΑΓΙΑΣ ΜΑΡΙΝΑΣ ΛΕΡΟΥ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d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LibreOffice/6.4.5.2$Windows_x86 LibreOffice_project/a726b36747cf2001e06b58ad5db1aa3a9a1872d6</Application>
  <Pages>1</Pages>
  <Words>37</Words>
  <Characters>147</Characters>
  <CharactersWithSpaces>163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2021-04-23T09:11:00Z</dcterms:created>
  <dc:creator>Teacher</dc:creator>
  <dc:description/>
  <dc:language>el-GR</dc:language>
  <cp:lastModifiedBy/>
  <cp:lastPrinted>2023-04-21T15:25:44Z</cp:lastPrinted>
  <dcterms:modified xsi:type="dcterms:W3CDTF">2023-04-26T14:49:20Z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